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sz w:val="48"/>
          <w:szCs w:val="48"/>
          <w:u w:val="single"/>
        </w:rPr>
      </w:pPr>
      <w:r w:rsidDel="00000000" w:rsidR="00000000" w:rsidRPr="00000000">
        <w:rPr>
          <w:sz w:val="48"/>
          <w:szCs w:val="48"/>
          <w:u w:val="single"/>
          <w:rtl w:val="0"/>
        </w:rPr>
        <w:t xml:space="preserve">Annotations for Global Studies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 readings in Global Studies must have the following annotations.  If the annotations are not there, the assignment will not be accepted.</w:t>
      </w: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912179" cy="871538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2179" cy="871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BOX important words that you don’t know the definition of &amp; LOOK THEM UP!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1128713" cy="863953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8713" cy="8639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STAR important information and make a note as to why it’s important!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871538" cy="871538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1538" cy="871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QUESTION MARK  if you have a question about the text….. THEN WRITE YOUR QUESTION!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882253" cy="1176338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2253" cy="1176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EXCLAMATION POINT - for connecting or surprising information…. THEN WRITE WHY!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7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8.png"/></Relationships>
</file>